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D0D0D"/>
          <w:spacing w:val="0"/>
          <w:sz w:val="44"/>
          <w:szCs w:val="4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D0D0D"/>
          <w:spacing w:val="0"/>
          <w:sz w:val="44"/>
          <w:szCs w:val="44"/>
          <w:lang w:val="en-US" w:eastAsia="zh-CN"/>
        </w:rPr>
        <w:t>阜新市清河门区人民政府关于公布第二批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D0D0D"/>
          <w:spacing w:val="0"/>
          <w:sz w:val="44"/>
          <w:szCs w:val="44"/>
          <w:lang w:val="en-US"/>
        </w:rPr>
      </w:pP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D0D0D"/>
          <w:spacing w:val="0"/>
          <w:sz w:val="44"/>
          <w:szCs w:val="44"/>
          <w:lang w:val="en-US" w:eastAsia="zh-CN"/>
        </w:rPr>
        <w:t>区级非物质文化遗产代表性项目名录的通知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阜清政发〔2021〕1号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各镇人民政府，街道办事处，区政府各部门，各直属单位：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根据《中华人民共和国非物质文化遗产法》和《辽宁省非物质文化遗产条例》的规定，区政府批准第二批区级非物质文化遗产代表性项目名录（共计1项），现予公布。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6"/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1936"/>
        <w:gridCol w:w="3180"/>
        <w:gridCol w:w="1521"/>
        <w:gridCol w:w="1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项目类别</w:t>
            </w:r>
          </w:p>
        </w:tc>
        <w:tc>
          <w:tcPr>
            <w:tcW w:w="17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8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申报人</w:t>
            </w:r>
          </w:p>
        </w:tc>
        <w:tc>
          <w:tcPr>
            <w:tcW w:w="7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传统技艺</w:t>
            </w:r>
          </w:p>
        </w:tc>
        <w:tc>
          <w:tcPr>
            <w:tcW w:w="1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马尾毡制作工艺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高永明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38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38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阜新市清河门区人民政府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  (此件公开发布)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D0D0D"/>
          <w:spacing w:val="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阜新市清河门区人民政府发布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阜新市清河门区人民政府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YTA3ODAxZWEwM2ZiZmQ2YjhhYmJjYmI3MDUwMDUifQ=="/>
  </w:docVars>
  <w:rsids>
    <w:rsidRoot w:val="00172A27"/>
    <w:rsid w:val="019E71BD"/>
    <w:rsid w:val="04B679C3"/>
    <w:rsid w:val="07417A70"/>
    <w:rsid w:val="080F63D8"/>
    <w:rsid w:val="09341458"/>
    <w:rsid w:val="09E36795"/>
    <w:rsid w:val="0ACB2D46"/>
    <w:rsid w:val="0B0912D7"/>
    <w:rsid w:val="152D2DCA"/>
    <w:rsid w:val="1B4F2F7A"/>
    <w:rsid w:val="1DEC284C"/>
    <w:rsid w:val="1E6523AC"/>
    <w:rsid w:val="202F346E"/>
    <w:rsid w:val="22440422"/>
    <w:rsid w:val="24D75076"/>
    <w:rsid w:val="287D6227"/>
    <w:rsid w:val="28904761"/>
    <w:rsid w:val="31A15F24"/>
    <w:rsid w:val="395347B5"/>
    <w:rsid w:val="39A232A0"/>
    <w:rsid w:val="39E745AA"/>
    <w:rsid w:val="3B5A6BBB"/>
    <w:rsid w:val="3B7D63E4"/>
    <w:rsid w:val="3EDA13A6"/>
    <w:rsid w:val="3FA87C99"/>
    <w:rsid w:val="42F058B7"/>
    <w:rsid w:val="436109F6"/>
    <w:rsid w:val="43FB5687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F1149D"/>
    <w:rsid w:val="6AD9688B"/>
    <w:rsid w:val="6C9C2606"/>
    <w:rsid w:val="6D0E3F22"/>
    <w:rsid w:val="730D7BEB"/>
    <w:rsid w:val="767131AB"/>
    <w:rsid w:val="78B5163A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207</Characters>
  <Lines>1</Lines>
  <Paragraphs>1</Paragraphs>
  <TotalTime>15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A羊娃娃</cp:lastModifiedBy>
  <cp:lastPrinted>2021-10-26T03:30:00Z</cp:lastPrinted>
  <dcterms:modified xsi:type="dcterms:W3CDTF">2023-04-20T03:08:54Z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517B8A78CDB748CFBF98EB4279838F82_13</vt:lpwstr>
  </property>
</Properties>
</file>